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A404D3C"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w:t>
            </w:r>
            <w:r w:rsidRPr="008304EA">
              <w:rPr>
                <w:rFonts w:ascii="Arial" w:hAnsi="Arial" w:cs="Arial"/>
                <w:color w:val="000000" w:themeColor="text1"/>
                <w:sz w:val="22"/>
                <w:szCs w:val="22"/>
              </w:rPr>
              <w:t xml:space="preserve">„Susisiekimo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EndPr/>
              <w:sdtContent>
                <w:r w:rsidRPr="008304EA">
                  <w:rPr>
                    <w:rFonts w:ascii="Arial" w:hAnsi="Arial" w:cs="Arial"/>
                    <w:color w:val="000000" w:themeColor="text1"/>
                    <w:sz w:val="22"/>
                    <w:szCs w:val="22"/>
                  </w:rPr>
                  <w:t>pogrupyje</w:t>
                </w:r>
              </w:sdtContent>
            </w:sdt>
            <w:r w:rsidRPr="008304E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Pr="008304EA">
                  <w:rPr>
                    <w:rFonts w:ascii="Arial" w:hAnsi="Arial" w:cs="Arial"/>
                    <w:color w:val="000000" w:themeColor="text1"/>
                    <w:sz w:val="22"/>
                    <w:szCs w:val="22"/>
                  </w:rPr>
                  <w:t>„Keliai“</w:t>
                </w:r>
              </w:sdtContent>
            </w:sdt>
            <w:r w:rsidRPr="008304EA">
              <w:rPr>
                <w:rFonts w:ascii="Arial" w:hAnsi="Arial" w:cs="Arial"/>
                <w:color w:val="000000" w:themeColor="text1"/>
                <w:sz w:val="22"/>
                <w:szCs w:val="22"/>
              </w:rPr>
              <w:t>;</w:t>
            </w:r>
            <w:r w:rsidR="00915C91" w:rsidRPr="008304EA">
              <w:rPr>
                <w:rFonts w:ascii="Arial" w:hAnsi="Arial" w:cs="Arial"/>
                <w:color w:val="000000" w:themeColor="text1"/>
                <w:sz w:val="22"/>
                <w:szCs w:val="22"/>
              </w:rPr>
              <w:t xml:space="preserve"> </w:t>
            </w:r>
            <w:r w:rsidR="00915C91" w:rsidRPr="008304EA">
              <w:rPr>
                <w:rFonts w:ascii="Arial" w:eastAsia="Arial Narrow" w:hAnsi="Arial" w:cs="Arial"/>
                <w:sz w:val="22"/>
                <w:szCs w:val="22"/>
              </w:rPr>
              <w:t>taip pat ,,Keliai‘‘, esantys kultūros paveldo objekto teritorijoje, jo apsaugos zonoje ir kultūros paveldo vietovėje</w:t>
            </w:r>
            <w:r w:rsidR="008304EA">
              <w:rPr>
                <w:rFonts w:ascii="Arial" w:eastAsia="Arial Narrow" w:hAnsi="Arial" w:cs="Arial"/>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42E4662"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797B4E">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 xml:space="preserve">Tiekėjas  įsipareigoja, jog pirkimo sutartį vykdys tik tokią teisę turintys asmenys, ir Perkančiajai organizacijai pareikalavus, tiekėjas turės pateikti </w:t>
            </w:r>
            <w:r w:rsidRPr="00797B4E">
              <w:rPr>
                <w:rFonts w:ascii="Arial" w:hAnsi="Arial" w:cs="Arial"/>
                <w:sz w:val="22"/>
                <w:szCs w:val="22"/>
              </w:rPr>
              <w:lastRenderedPageBreak/>
              <w:t>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lastRenderedPageBreak/>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6C9468FE" w:rsidR="00E778D3" w:rsidRPr="004B115A" w:rsidRDefault="00E778D3" w:rsidP="00534A16">
            <w:pPr>
              <w:pStyle w:val="Sraopastraipa"/>
              <w:numPr>
                <w:ilvl w:val="1"/>
                <w:numId w:val="5"/>
              </w:numPr>
              <w:tabs>
                <w:tab w:val="left" w:pos="315"/>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0768F6DF"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8304EA" w:rsidRPr="008304EA">
              <w:rPr>
                <w:rFonts w:ascii="Arial" w:hAnsi="Arial" w:cs="Arial"/>
                <w:b/>
                <w:bCs/>
                <w:iCs/>
                <w:sz w:val="22"/>
                <w:szCs w:val="22"/>
              </w:rPr>
              <w:t>7</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w:t>
            </w:r>
            <w:r w:rsidRPr="004B115A">
              <w:rPr>
                <w:rFonts w:ascii="Arial" w:hAnsi="Arial" w:cs="Arial"/>
                <w:color w:val="000000"/>
                <w:sz w:val="22"/>
                <w:szCs w:val="22"/>
              </w:rPr>
              <w:lastRenderedPageBreak/>
              <w:t>(ir) pagrindinės, ar (ir) aptarnaujančios gatvės), ar (ir) jų sankryžose (užsienio lygiaverčiuose 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32E65F96" w14:textId="74B0CBC9" w:rsidR="008304EA" w:rsidRPr="008304EA" w:rsidRDefault="00E778D3" w:rsidP="008304EA">
            <w:pPr>
              <w:rPr>
                <w:rFonts w:ascii="Arial" w:hAnsi="Arial" w:cs="Arial"/>
                <w:sz w:val="22"/>
                <w:szCs w:val="22"/>
              </w:rPr>
            </w:pPr>
            <w:r w:rsidRPr="001D0884">
              <w:rPr>
                <w:rFonts w:ascii="Arial" w:hAnsi="Arial" w:cs="Arial"/>
                <w:b/>
                <w:bCs/>
                <w:iCs/>
                <w:sz w:val="22"/>
                <w:szCs w:val="22"/>
              </w:rPr>
              <w:t xml:space="preserve">3.1. </w:t>
            </w:r>
            <w:r w:rsidRPr="008304EA">
              <w:rPr>
                <w:rFonts w:ascii="Arial" w:hAnsi="Arial" w:cs="Arial"/>
                <w:b/>
                <w:bCs/>
                <w:iCs/>
                <w:sz w:val="22"/>
                <w:szCs w:val="22"/>
              </w:rPr>
              <w:t>ne mažiau kaip 1 (vienas) specialistas</w:t>
            </w:r>
            <w:r w:rsidRPr="008304EA">
              <w:rPr>
                <w:rFonts w:ascii="Arial" w:hAnsi="Arial" w:cs="Arial"/>
                <w:iCs/>
                <w:sz w:val="22"/>
                <w:szCs w:val="22"/>
              </w:rPr>
              <w:t>, kuriam suteikta teisė eiti ypatingojo statinio statybos vadovo pareigas statinių grupės „Susisiekimo komunikacijos“ pogrupyje ,,Keliai‘‘</w:t>
            </w:r>
            <w:r w:rsidR="008304EA" w:rsidRPr="008304EA">
              <w:rPr>
                <w:rFonts w:ascii="Arial" w:hAnsi="Arial" w:cs="Arial"/>
                <w:iCs/>
                <w:sz w:val="22"/>
                <w:szCs w:val="22"/>
              </w:rPr>
              <w:t>,</w:t>
            </w:r>
            <w:r w:rsidR="008304EA">
              <w:rPr>
                <w:rFonts w:ascii="Arial" w:hAnsi="Arial" w:cs="Arial"/>
                <w:iCs/>
                <w:sz w:val="22"/>
                <w:szCs w:val="22"/>
              </w:rPr>
              <w:t xml:space="preserve"> </w:t>
            </w:r>
            <w:r w:rsidR="008304EA" w:rsidRPr="008304EA">
              <w:rPr>
                <w:rFonts w:ascii="Arial" w:eastAsia="Arial Narrow" w:hAnsi="Arial" w:cs="Arial"/>
                <w:sz w:val="22"/>
                <w:szCs w:val="22"/>
              </w:rPr>
              <w:t>taip pat ,,Keliai‘‘, esantys kultūros paveldo objekto teritorijoje, jo apsaugos zonoje ir kultūros paveldo vietovėje.</w:t>
            </w:r>
          </w:p>
          <w:p w14:paraId="6B45C8AD" w14:textId="5900B589" w:rsidR="00E778D3" w:rsidRPr="001D0884"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 statinių grupės „Susisiekimo komunikacijos“ pogrupyje „Keliai“</w:t>
            </w:r>
            <w:r w:rsidR="008304EA">
              <w:rPr>
                <w:rFonts w:ascii="Arial" w:hAnsi="Arial" w:cs="Arial"/>
                <w:iCs/>
                <w:sz w:val="22"/>
                <w:szCs w:val="22"/>
              </w:rPr>
              <w:t xml:space="preserve">, </w:t>
            </w:r>
            <w:r w:rsidR="008304EA" w:rsidRPr="008304EA">
              <w:rPr>
                <w:rFonts w:ascii="Arial" w:eastAsia="Arial Narrow" w:hAnsi="Arial" w:cs="Arial"/>
                <w:sz w:val="22"/>
                <w:szCs w:val="22"/>
              </w:rPr>
              <w:t>taip pat ,,Keliai‘‘, esantys kultūros paveldo objekto teritorijoje, jo apsaugos zonoje ir kultūros paveldo vietovėje</w:t>
            </w:r>
            <w:r w:rsidRPr="001D0884">
              <w:rPr>
                <w:rFonts w:ascii="Arial" w:hAnsi="Arial" w:cs="Arial"/>
                <w:iCs/>
                <w:sz w:val="22"/>
                <w:szCs w:val="22"/>
              </w:rPr>
              <w:t>.</w:t>
            </w:r>
          </w:p>
          <w:p w14:paraId="6F308B62" w14:textId="36714399" w:rsidR="00E778D3" w:rsidRPr="001D0884"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 statinių grupės „Susisiekimo komunikacijos“ pogrupyje „Keliai“</w:t>
            </w:r>
            <w:r w:rsidR="008304EA">
              <w:rPr>
                <w:rFonts w:ascii="Arial" w:hAnsi="Arial" w:cs="Arial"/>
                <w:iCs/>
                <w:sz w:val="22"/>
                <w:szCs w:val="22"/>
              </w:rPr>
              <w:t xml:space="preserve">, </w:t>
            </w:r>
            <w:r w:rsidR="008304EA" w:rsidRPr="008304EA">
              <w:rPr>
                <w:rFonts w:ascii="Arial" w:eastAsia="Arial Narrow" w:hAnsi="Arial" w:cs="Arial"/>
                <w:sz w:val="22"/>
                <w:szCs w:val="22"/>
              </w:rPr>
              <w:t>taip pat ,,Keliai‘‘, esantys kultūros paveldo objekto teritorijoje, jo apsaugos zonoje ir kultūros paveldo vietovėje</w:t>
            </w:r>
            <w:r w:rsidRPr="001D0884">
              <w:rPr>
                <w:rFonts w:ascii="Arial" w:hAnsi="Arial" w:cs="Arial"/>
                <w:iCs/>
                <w:sz w:val="22"/>
                <w:szCs w:val="22"/>
              </w:rPr>
              <w:t>.</w:t>
            </w:r>
            <w:r w:rsidR="00A77F07" w:rsidRPr="001D0884">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1D8A0F42" w:rsidR="00931CF1" w:rsidRPr="001D0884" w:rsidRDefault="00931CF1" w:rsidP="00237704">
            <w:pPr>
              <w:pStyle w:val="Sraopastraipa"/>
              <w:numPr>
                <w:ilvl w:val="1"/>
                <w:numId w:val="3"/>
              </w:numPr>
              <w:tabs>
                <w:tab w:val="left" w:pos="597"/>
              </w:tabs>
              <w:spacing w:before="60"/>
              <w:ind w:left="0" w:firstLine="0"/>
              <w:rPr>
                <w:rFonts w:ascii="Arial" w:hAnsi="Arial" w:cs="Arial"/>
                <w:i/>
                <w:sz w:val="22"/>
                <w:szCs w:val="22"/>
              </w:rPr>
            </w:pPr>
            <w:r w:rsidRPr="001D0884">
              <w:rPr>
                <w:rFonts w:ascii="Arial" w:hAnsi="Arial" w:cs="Arial"/>
                <w:i/>
                <w:sz w:val="22"/>
                <w:szCs w:val="22"/>
              </w:rPr>
              <w:t>3.</w:t>
            </w:r>
            <w:r w:rsidR="008304EA">
              <w:rPr>
                <w:rFonts w:ascii="Arial" w:hAnsi="Arial" w:cs="Arial"/>
                <w:i/>
                <w:sz w:val="22"/>
                <w:szCs w:val="22"/>
              </w:rPr>
              <w:t>2</w:t>
            </w:r>
            <w:r w:rsidRPr="001D0884">
              <w:rPr>
                <w:rFonts w:ascii="Arial" w:hAnsi="Arial" w:cs="Arial"/>
                <w:i/>
                <w:sz w:val="22"/>
                <w:szCs w:val="22"/>
              </w:rPr>
              <w:t>-3.3 punktuose nurodytus reikalavimus gali tenkinti tas pats specialistas, jeigu jo kvalifikacija atitinka nurodytus 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 xml:space="preserve">Subtiekėjai – jei tiekėjas (jo pasitelkiami specialistai) pats atitinka nustatytą reikalavimą, </w:t>
            </w:r>
            <w:r w:rsidR="00931CF1" w:rsidRPr="001D0884">
              <w:rPr>
                <w:rFonts w:ascii="Arial" w:hAnsi="Arial" w:cs="Arial"/>
                <w:i/>
                <w:iCs/>
                <w:color w:val="000000"/>
                <w:sz w:val="22"/>
                <w:szCs w:val="22"/>
              </w:rPr>
              <w:lastRenderedPageBreak/>
              <w:t>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lastRenderedPageBreak/>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BB015" w14:textId="77777777" w:rsidR="00BA3451" w:rsidRDefault="00BA3451">
      <w:r>
        <w:separator/>
      </w:r>
    </w:p>
  </w:endnote>
  <w:endnote w:type="continuationSeparator" w:id="0">
    <w:p w14:paraId="0B14E9BA" w14:textId="77777777" w:rsidR="00BA3451" w:rsidRDefault="00BA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D28DD" w14:textId="77777777" w:rsidR="00BA3451" w:rsidRDefault="00BA3451">
      <w:r>
        <w:separator/>
      </w:r>
    </w:p>
  </w:footnote>
  <w:footnote w:type="continuationSeparator" w:id="0">
    <w:p w14:paraId="6077BAD7" w14:textId="77777777" w:rsidR="00BA3451" w:rsidRDefault="00BA3451">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D0884"/>
    <w:rsid w:val="001D3ED4"/>
    <w:rsid w:val="00237704"/>
    <w:rsid w:val="002F0596"/>
    <w:rsid w:val="0037245B"/>
    <w:rsid w:val="00381B68"/>
    <w:rsid w:val="0042239F"/>
    <w:rsid w:val="004656C4"/>
    <w:rsid w:val="004B115A"/>
    <w:rsid w:val="00513379"/>
    <w:rsid w:val="00534A16"/>
    <w:rsid w:val="00576104"/>
    <w:rsid w:val="00617571"/>
    <w:rsid w:val="00631734"/>
    <w:rsid w:val="00635C7F"/>
    <w:rsid w:val="006B2F70"/>
    <w:rsid w:val="00797B4E"/>
    <w:rsid w:val="007B000A"/>
    <w:rsid w:val="007C004B"/>
    <w:rsid w:val="00811E76"/>
    <w:rsid w:val="008304EA"/>
    <w:rsid w:val="008F320F"/>
    <w:rsid w:val="00915C91"/>
    <w:rsid w:val="00931CF1"/>
    <w:rsid w:val="009D652B"/>
    <w:rsid w:val="00A17262"/>
    <w:rsid w:val="00A41EEB"/>
    <w:rsid w:val="00A77F07"/>
    <w:rsid w:val="00B04C4C"/>
    <w:rsid w:val="00B27717"/>
    <w:rsid w:val="00B83233"/>
    <w:rsid w:val="00BA3451"/>
    <w:rsid w:val="00BD3365"/>
    <w:rsid w:val="00BF7DA1"/>
    <w:rsid w:val="00C83A2E"/>
    <w:rsid w:val="00D15C83"/>
    <w:rsid w:val="00E27FB2"/>
    <w:rsid w:val="00E31102"/>
    <w:rsid w:val="00E32C29"/>
    <w:rsid w:val="00E778D3"/>
    <w:rsid w:val="00ED6D2A"/>
    <w:rsid w:val="00F056B0"/>
    <w:rsid w:val="00F54BFC"/>
    <w:rsid w:val="00F558D2"/>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317026"/>
    <w:rsid w:val="00513379"/>
    <w:rsid w:val="00567832"/>
    <w:rsid w:val="005B0247"/>
    <w:rsid w:val="006C16B8"/>
    <w:rsid w:val="008A1008"/>
    <w:rsid w:val="008B002B"/>
    <w:rsid w:val="009D652B"/>
    <w:rsid w:val="009E7CDF"/>
    <w:rsid w:val="00B83233"/>
    <w:rsid w:val="00C079B3"/>
    <w:rsid w:val="00C83A2E"/>
    <w:rsid w:val="00E27FB2"/>
    <w:rsid w:val="00E32C29"/>
    <w:rsid w:val="00F056B0"/>
    <w:rsid w:val="00F558D2"/>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7498</Words>
  <Characters>4274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16</cp:revision>
  <dcterms:created xsi:type="dcterms:W3CDTF">2025-02-06T10:09:00Z</dcterms:created>
  <dcterms:modified xsi:type="dcterms:W3CDTF">2025-08-21T05:36:00Z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